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6052B3" w:rsidP="00994FAB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</w:t>
      </w:r>
      <w:proofErr w:type="spellStart"/>
      <w:r w:rsidRPr="00083787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083787">
        <w:rPr>
          <w:rFonts w:eastAsia="Times New Roman" w:cs="Times New Roman"/>
          <w:sz w:val="20"/>
          <w:szCs w:val="20"/>
          <w:lang w:eastAsia="pl-PL"/>
        </w:rPr>
        <w:t>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3B7E7D">
        <w:rPr>
          <w:rFonts w:eastAsia="Times New Roman" w:cs="Times New Roman"/>
          <w:sz w:val="20"/>
          <w:szCs w:val="20"/>
          <w:u w:val="single"/>
          <w:lang w:eastAsia="pl-PL"/>
        </w:rPr>
        <w:t xml:space="preserve">w okresie w okresie </w:t>
      </w:r>
      <w:r w:rsidRPr="003B7E7D">
        <w:rPr>
          <w:sz w:val="20"/>
          <w:szCs w:val="20"/>
          <w:u w:val="single"/>
        </w:rPr>
        <w:t>01.01.2017r.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94FAB">
        <w:trPr>
          <w:trHeight w:val="985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MICHAŁ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DUDZIC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78315A" w:rsidRDefault="00204FE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Pracy i Ubezpieczeń Społecznych</w:t>
                  </w:r>
                  <w:r w:rsidR="00331F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, </w:t>
                  </w:r>
                </w:p>
                <w:p w:rsidR="00F83C8A" w:rsidRPr="00F83C8A" w:rsidRDefault="0078315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V Wydział 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Gospodarczy</w:t>
                  </w:r>
                  <w:bookmarkStart w:id="0" w:name="_GoBack"/>
                  <w:bookmarkEnd w:id="0"/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A60C83" w:rsidRPr="006052B3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94FAB" w:rsidRPr="00994FA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Kierownik Sekcji Upadłościowej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FE6A31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40DE6" w:rsidRDefault="00C26BC3" w:rsidP="00D40DE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b/>
                      <w:sz w:val="22"/>
                    </w:rPr>
                    <w:t xml:space="preserve">1. </w:t>
                  </w:r>
                  <w:r w:rsidR="00D40DE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IV Wydział Pracy i Ubezpieczeń Społecznych:</w:t>
                  </w:r>
                </w:p>
                <w:p w:rsidR="00D40DE6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100 %</w:t>
                  </w:r>
                </w:p>
                <w:p w:rsidR="00D40DE6" w:rsidRPr="00536B45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D40DE6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D40DE6" w:rsidRPr="00536B45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„Np”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D40DE6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Po-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Uo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30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C26BC3" w:rsidRPr="00A512D7" w:rsidRDefault="00D40DE6" w:rsidP="00C26BC3">
                  <w:pPr>
                    <w:spacing w:after="0"/>
                    <w:rPr>
                      <w:b/>
                      <w:sz w:val="22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2. </w:t>
                  </w:r>
                  <w:r w:rsidR="00C26BC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="00C26BC3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26BC3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26BC3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84569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Gospodarczy</w:t>
                  </w:r>
                  <w:r w:rsidR="00C26BC3" w:rsidRPr="00A512D7">
                    <w:rPr>
                      <w:b/>
                      <w:sz w:val="22"/>
                    </w:rPr>
                    <w:t>:</w:t>
                  </w:r>
                </w:p>
                <w:p w:rsidR="00C26BC3" w:rsidRDefault="00C26BC3" w:rsidP="00C26BC3">
                  <w:pPr>
                    <w:spacing w:after="0"/>
                    <w:rPr>
                      <w:b/>
                      <w:sz w:val="22"/>
                    </w:rPr>
                  </w:pPr>
                  <w:r w:rsidRPr="00DE2983">
                    <w:rPr>
                      <w:sz w:val="22"/>
                    </w:rPr>
                    <w:t>- wskaźnik procentowy udziału w przydziale w</w:t>
                  </w:r>
                  <w:r>
                    <w:rPr>
                      <w:sz w:val="22"/>
                    </w:rPr>
                    <w:t xml:space="preserve">pływających do wydziału spraw: </w:t>
                  </w:r>
                  <w:r>
                    <w:rPr>
                      <w:b/>
                      <w:sz w:val="22"/>
                    </w:rPr>
                    <w:t>-</w:t>
                  </w:r>
                </w:p>
                <w:p w:rsidR="00C26BC3" w:rsidRPr="00C26BC3" w:rsidRDefault="00845699" w:rsidP="00994FAB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Prowadzenie niezakończonych spraw upadłościowych i naprawczych</w:t>
                  </w:r>
                  <w:r w:rsidR="00994FAB">
                    <w:rPr>
                      <w:rFonts w:cs="Times New Roman"/>
                      <w:b/>
                      <w:sz w:val="24"/>
                      <w:szCs w:val="24"/>
                    </w:rPr>
                    <w:t xml:space="preserve"> oraz postępowań gospodarczych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994FAB" w:rsidRPr="008E0880" w:rsidRDefault="00994FAB" w:rsidP="00994FAB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left="201" w:hanging="201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 xml:space="preserve">rozpoznawanie spraw z repertorium U (wykonywanie czynności </w:t>
                  </w:r>
                  <w:r w:rsidR="00AC4643">
                    <w:rPr>
                      <w:rFonts w:eastAsia="TimesNewRoman"/>
                      <w:b/>
                      <w:sz w:val="24"/>
                      <w:szCs w:val="24"/>
                    </w:rPr>
                    <w:t>Sędziego Komisarza</w:t>
                  </w:r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>) – 100%</w:t>
                  </w:r>
                  <w:r>
                    <w:rPr>
                      <w:rFonts w:eastAsia="TimesNewRoman"/>
                      <w:b/>
                      <w:sz w:val="24"/>
                      <w:szCs w:val="24"/>
                    </w:rPr>
                    <w:t>,</w:t>
                  </w:r>
                </w:p>
                <w:p w:rsidR="00994FAB" w:rsidRPr="008E0880" w:rsidRDefault="00994FAB" w:rsidP="00994FAB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01"/>
                    <w:rPr>
                      <w:rFonts w:eastAsia="TimesNewRoman"/>
                      <w:b/>
                      <w:sz w:val="24"/>
                      <w:szCs w:val="24"/>
                    </w:rPr>
                  </w:pPr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 xml:space="preserve">rozpoznawanie spraw przydzielonych w </w:t>
                  </w:r>
                  <w:proofErr w:type="spellStart"/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>GUp</w:t>
                  </w:r>
                  <w:proofErr w:type="spellEnd"/>
                  <w:r>
                    <w:rPr>
                      <w:rFonts w:eastAsia="TimesNewRoman"/>
                      <w:b/>
                      <w:sz w:val="24"/>
                      <w:szCs w:val="24"/>
                    </w:rPr>
                    <w:t>,</w:t>
                  </w:r>
                </w:p>
                <w:p w:rsidR="00994FAB" w:rsidRPr="008E0880" w:rsidRDefault="00994FAB" w:rsidP="00994FAB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01"/>
                    <w:rPr>
                      <w:rFonts w:eastAsia="TimesNewRoman"/>
                      <w:b/>
                      <w:sz w:val="24"/>
                      <w:szCs w:val="24"/>
                    </w:rPr>
                  </w:pPr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 xml:space="preserve">rozpoznawanie spraw z repertorium </w:t>
                  </w:r>
                  <w:proofErr w:type="spellStart"/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>GUk</w:t>
                  </w:r>
                  <w:proofErr w:type="spellEnd"/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 xml:space="preserve"> – w ilości 100% wpływu środków odwoławczych w postępowaniach upadłościowych gdzie jest sędzią-komisarzem</w:t>
                  </w:r>
                  <w:r>
                    <w:rPr>
                      <w:rFonts w:eastAsia="TimesNewRoman"/>
                      <w:b/>
                      <w:sz w:val="24"/>
                      <w:szCs w:val="24"/>
                    </w:rPr>
                    <w:t>,</w:t>
                  </w:r>
                </w:p>
                <w:p w:rsidR="00994FAB" w:rsidRDefault="00994FAB" w:rsidP="00994FAB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01"/>
                    <w:rPr>
                      <w:rFonts w:eastAsia="TimesNewRoman"/>
                      <w:b/>
                      <w:sz w:val="24"/>
                      <w:szCs w:val="24"/>
                    </w:rPr>
                  </w:pPr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 xml:space="preserve">rozpoznawanie spraw </w:t>
                  </w:r>
                  <w:proofErr w:type="spellStart"/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>GUz</w:t>
                  </w:r>
                  <w:proofErr w:type="spellEnd"/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>GUo</w:t>
                  </w:r>
                  <w:proofErr w:type="spellEnd"/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 xml:space="preserve"> o wyłączenie z masy upadłości w postępowaniach upadłościowych prowadzonych przez </w:t>
                  </w:r>
                  <w:r>
                    <w:rPr>
                      <w:rFonts w:eastAsia="TimesNewRoman"/>
                      <w:b/>
                      <w:sz w:val="24"/>
                      <w:szCs w:val="24"/>
                    </w:rPr>
                    <w:t>SSR</w:t>
                  </w:r>
                  <w:r w:rsidRPr="008E0880">
                    <w:rPr>
                      <w:rFonts w:eastAsia="TimesNew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NewRoman"/>
                      <w:b/>
                      <w:sz w:val="24"/>
                      <w:szCs w:val="24"/>
                    </w:rPr>
                    <w:t>Andrzeja Ciacha,</w:t>
                  </w:r>
                </w:p>
                <w:p w:rsidR="00196981" w:rsidRPr="006052B3" w:rsidRDefault="00994FAB" w:rsidP="00D40DE6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01"/>
                    <w:rPr>
                      <w:rFonts w:eastAsia="TimesNew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Pr="00483FB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ykonywanie czynności z zakresu postępowania </w:t>
                  </w:r>
                  <w:proofErr w:type="spellStart"/>
                  <w:r w:rsidRPr="00483FB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międzyinstancyjnego</w:t>
                  </w:r>
                  <w:proofErr w:type="spellEnd"/>
                  <w:r w:rsidRPr="00483FB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we wszystkich sprawach </w:t>
                  </w:r>
                  <w:r w:rsidR="00AC464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upadłościowych</w:t>
                  </w:r>
                  <w:r w:rsidRPr="00483FB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536B45" w:rsidRPr="00FE6A31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FB6ED7" w:rsidRPr="00FE6A31" w:rsidRDefault="0093646A" w:rsidP="002E0A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AB41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2E0A0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orzeka jednocześnie w dwóch wydziałach</w:t>
                  </w:r>
                  <w:r w:rsidR="00015E5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A3816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Default="000A3816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IV Wydział Pracy i Ubezpieczeń Społecznych</w:t>
                  </w:r>
                  <w:r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</w:t>
                  </w:r>
                  <w:r w:rsidR="007179BD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ędzia zastępuje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SSR </w:t>
                  </w:r>
                  <w:r w:rsidR="002E0A0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Edytę Kociubowską</w:t>
                  </w:r>
                </w:p>
                <w:p w:rsidR="00EC00E3" w:rsidRPr="006052B3" w:rsidRDefault="000A3816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Gospodarczy (sprawy upadłościowe) - s</w:t>
                  </w:r>
                  <w:r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ędzia zastępuje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SSR Andrzeja Ciacha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B6ED7" w:rsidRPr="006C54D6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lastRenderedPageBreak/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C54D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6052B3">
      <w:pgSz w:w="11903" w:h="16835"/>
      <w:pgMar w:top="426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3751C"/>
    <w:multiLevelType w:val="hybridMultilevel"/>
    <w:tmpl w:val="F85A1658"/>
    <w:lvl w:ilvl="0" w:tplc="B4547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3816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052B3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4FAB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4643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28BB"/>
    <w:rsid w:val="00E935DB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6ED7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D381-4144-44C4-9786-06BB1400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LSkocz</dc:creator>
  <cp:lastModifiedBy>Alicja Dziwińska</cp:lastModifiedBy>
  <cp:revision>2</cp:revision>
  <cp:lastPrinted>2016-03-08T17:28:00Z</cp:lastPrinted>
  <dcterms:created xsi:type="dcterms:W3CDTF">2016-11-08T13:51:00Z</dcterms:created>
  <dcterms:modified xsi:type="dcterms:W3CDTF">2016-11-08T13:51:00Z</dcterms:modified>
</cp:coreProperties>
</file>